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B34" w:rsidRDefault="00DB613B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  <w:bookmarkStart w:id="0" w:name="_GoBack"/>
      <w:bookmarkEnd w:id="0"/>
      <w:r>
        <w:rPr>
          <w:b/>
          <w:bCs/>
          <w:shd w:val="clear" w:color="auto" w:fill="E6E6E6"/>
        </w:rPr>
        <w:t>CERTIFICAT MÉDICAL  CIRCONSTANCIÉ</w:t>
      </w:r>
    </w:p>
    <w:p w:rsidR="008E7B34" w:rsidRDefault="008E7B34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</w:p>
    <w:p w:rsidR="008E7B34" w:rsidRDefault="00DB613B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POUR LE RENOUVELLEMENT D'UNE MESURE DE PROTECTION</w:t>
      </w:r>
    </w:p>
    <w:p w:rsidR="008E7B34" w:rsidRDefault="008E7B34">
      <w:pPr>
        <w:pStyle w:val="Standard"/>
        <w:jc w:val="center"/>
        <w:rPr>
          <w:sz w:val="22"/>
          <w:szCs w:val="22"/>
        </w:rPr>
      </w:pPr>
    </w:p>
    <w:p w:rsidR="008E7B34" w:rsidRDefault="008E7B34">
      <w:pPr>
        <w:pStyle w:val="Standard"/>
        <w:jc w:val="center"/>
        <w:rPr>
          <w:sz w:val="22"/>
          <w:szCs w:val="22"/>
        </w:rPr>
      </w:pPr>
    </w:p>
    <w:p w:rsidR="008E7B34" w:rsidRDefault="00DB613B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soussigné(e),  Docteur </w:t>
      </w:r>
      <w:r>
        <w:rPr>
          <w:sz w:val="22"/>
          <w:szCs w:val="22"/>
        </w:rPr>
        <w:t>................................................................................................................................</w:t>
      </w:r>
    </w:p>
    <w:p w:rsidR="008E7B34" w:rsidRDefault="00DB613B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Inscrit sur la liste du procureur de la République de .........................................................................</w:t>
      </w:r>
      <w:r>
        <w:rPr>
          <w:sz w:val="22"/>
          <w:szCs w:val="22"/>
        </w:rPr>
        <w:t>.</w:t>
      </w:r>
    </w:p>
    <w:p w:rsidR="008E7B34" w:rsidRDefault="00DB613B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 inscrit sur la liste du procureur de la République</w:t>
      </w:r>
    </w:p>
    <w:p w:rsidR="008E7B34" w:rsidRDefault="00DB613B">
      <w:pPr>
        <w:pStyle w:val="Standard"/>
        <w:spacing w:before="57" w:after="57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(NB : En cas d'examen par un médecin non inscrit sur la liste du procureur de la République, la durée du renouvellement de la mesure de protection ne pourra pas être supérieure à 5 ans).</w:t>
      </w:r>
    </w:p>
    <w:p w:rsidR="008E7B34" w:rsidRDefault="008E7B34">
      <w:pPr>
        <w:pStyle w:val="Standard"/>
        <w:spacing w:before="57" w:after="57"/>
        <w:jc w:val="both"/>
        <w:rPr>
          <w:sz w:val="22"/>
          <w:szCs w:val="22"/>
        </w:rPr>
      </w:pPr>
    </w:p>
    <w:p w:rsidR="008E7B34" w:rsidRDefault="00DB613B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atteste avo</w:t>
      </w:r>
      <w:r>
        <w:rPr>
          <w:sz w:val="22"/>
          <w:szCs w:val="22"/>
        </w:rPr>
        <w:t>ir examiné le ........./........../...........</w:t>
      </w:r>
    </w:p>
    <w:p w:rsidR="008E7B34" w:rsidRDefault="008E7B34">
      <w:pPr>
        <w:pStyle w:val="Standard"/>
        <w:spacing w:before="57" w:after="57"/>
        <w:jc w:val="both"/>
        <w:rPr>
          <w:sz w:val="22"/>
          <w:szCs w:val="22"/>
        </w:rPr>
      </w:pPr>
    </w:p>
    <w:p w:rsidR="008E7B34" w:rsidRDefault="00DB613B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Madame / Monsieur   (Nom Prénom)   : ...........................................................................................................</w:t>
      </w:r>
    </w:p>
    <w:p w:rsidR="008E7B34" w:rsidRDefault="00DB613B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Né(e) le    ...../....../........                      à : </w:t>
      </w:r>
      <w:r>
        <w:rPr>
          <w:sz w:val="22"/>
          <w:szCs w:val="22"/>
        </w:rPr>
        <w:t>...........................................................................................................</w:t>
      </w:r>
    </w:p>
    <w:p w:rsidR="008E7B34" w:rsidRDefault="00DB613B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Demeurant :  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8E7B34" w:rsidRDefault="008E7B34">
      <w:pPr>
        <w:pStyle w:val="Standard"/>
        <w:spacing w:before="57" w:after="57"/>
        <w:jc w:val="both"/>
        <w:rPr>
          <w:sz w:val="22"/>
          <w:szCs w:val="22"/>
        </w:rPr>
      </w:pPr>
    </w:p>
    <w:p w:rsidR="008E7B34" w:rsidRDefault="00DB613B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Faisant depuis le </w:t>
      </w:r>
      <w:r>
        <w:rPr>
          <w:sz w:val="22"/>
          <w:szCs w:val="22"/>
        </w:rPr>
        <w:t>........./........./.........</w:t>
      </w:r>
      <w:r>
        <w:rPr>
          <w:sz w:val="22"/>
          <w:szCs w:val="22"/>
        </w:rPr>
        <w:t xml:space="preserve">  l'objet d'une mesure de : </w:t>
      </w:r>
      <w:r>
        <w:rPr>
          <w:sz w:val="22"/>
          <w:szCs w:val="22"/>
        </w:rPr>
        <w:tab/>
        <w:t xml:space="preserve">                              </w:t>
      </w:r>
    </w:p>
    <w:p w:rsidR="008E7B34" w:rsidRDefault="00DB613B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tutelle</w:t>
      </w:r>
    </w:p>
    <w:p w:rsidR="008E7B34" w:rsidRDefault="00DB613B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curatelle renforcée</w:t>
      </w:r>
    </w:p>
    <w:p w:rsidR="008E7B34" w:rsidRDefault="00DB613B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curatelle simple</w:t>
      </w:r>
    </w:p>
    <w:p w:rsidR="008E7B34" w:rsidRDefault="00DB613B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sauvegarde de justice</w:t>
      </w:r>
    </w:p>
    <w:p w:rsidR="008E7B34" w:rsidRDefault="00DB613B">
      <w:pPr>
        <w:pStyle w:val="Standard"/>
        <w:spacing w:before="113" w:after="57"/>
        <w:jc w:val="both"/>
        <w:rPr>
          <w:sz w:val="22"/>
          <w:szCs w:val="22"/>
        </w:rPr>
      </w:pPr>
      <w:r>
        <w:rPr>
          <w:sz w:val="22"/>
          <w:szCs w:val="22"/>
        </w:rPr>
        <w:t>Examen réalisé :</w:t>
      </w:r>
    </w:p>
    <w:p w:rsidR="008E7B34" w:rsidRDefault="00DB613B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au domicile de l'intéressé</w:t>
      </w:r>
    </w:p>
    <w:p w:rsidR="008E7B34" w:rsidRDefault="00DB613B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au cabinet du médeci</w:t>
      </w:r>
      <w:r>
        <w:rPr>
          <w:sz w:val="22"/>
          <w:szCs w:val="22"/>
        </w:rPr>
        <w:t>n</w:t>
      </w:r>
    </w:p>
    <w:p w:rsidR="008E7B34" w:rsidRDefault="00DB613B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en établissement  (précisez) ..................................................................................................................</w:t>
      </w:r>
    </w:p>
    <w:p w:rsidR="008E7B34" w:rsidRDefault="00DB613B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en présence de (précisez le cas échéant)......................................................................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8E7B34" w:rsidRDefault="00DB613B">
      <w:pPr>
        <w:pStyle w:val="Standard"/>
        <w:spacing w:before="113" w:after="57"/>
        <w:jc w:val="both"/>
        <w:rPr>
          <w:sz w:val="22"/>
          <w:szCs w:val="22"/>
        </w:rPr>
      </w:pPr>
      <w:r>
        <w:rPr>
          <w:sz w:val="22"/>
          <w:szCs w:val="22"/>
        </w:rPr>
        <w:t>A la demande :</w:t>
      </w:r>
    </w:p>
    <w:p w:rsidR="008E7B34" w:rsidRDefault="00DB613B">
      <w:pPr>
        <w:pStyle w:val="Standard"/>
        <w:numPr>
          <w:ilvl w:val="0"/>
          <w:numId w:val="3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l'intéressé(e)</w:t>
      </w:r>
    </w:p>
    <w:p w:rsidR="008E7B34" w:rsidRDefault="00DB613B">
      <w:pPr>
        <w:pStyle w:val="Standard"/>
        <w:numPr>
          <w:ilvl w:val="0"/>
          <w:numId w:val="3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du curateur / tuteur en titre</w:t>
      </w:r>
    </w:p>
    <w:p w:rsidR="008E7B34" w:rsidRDefault="00DB613B">
      <w:pPr>
        <w:pStyle w:val="Standard"/>
        <w:numPr>
          <w:ilvl w:val="0"/>
          <w:numId w:val="3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du procureur de la République</w:t>
      </w:r>
    </w:p>
    <w:p w:rsidR="008E7B34" w:rsidRDefault="00DB613B">
      <w:pPr>
        <w:pStyle w:val="Standard"/>
        <w:numPr>
          <w:ilvl w:val="0"/>
          <w:numId w:val="3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d'un proche (précisez) 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8E7B34" w:rsidRDefault="00DB613B">
      <w:pPr>
        <w:pStyle w:val="Standard"/>
        <w:numPr>
          <w:ilvl w:val="0"/>
          <w:numId w:val="3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autre (précisez) .......................................................................................................................................</w:t>
      </w:r>
    </w:p>
    <w:p w:rsidR="008E7B34" w:rsidRDefault="00DB613B">
      <w:pPr>
        <w:pStyle w:val="Standard"/>
        <w:spacing w:before="113" w:after="57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>Avez-vous procédé à des investigations autres que l'examen médical ?</w:t>
      </w:r>
    </w:p>
    <w:p w:rsidR="008E7B34" w:rsidRDefault="00DB613B">
      <w:pPr>
        <w:pStyle w:val="Standard"/>
        <w:numPr>
          <w:ilvl w:val="0"/>
          <w:numId w:val="3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</w:t>
      </w:r>
    </w:p>
    <w:p w:rsidR="008E7B34" w:rsidRDefault="00DB613B">
      <w:pPr>
        <w:pStyle w:val="Standard"/>
        <w:numPr>
          <w:ilvl w:val="0"/>
          <w:numId w:val="3"/>
        </w:numPr>
        <w:spacing w:before="57" w:after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Oui (précisez : </w:t>
      </w:r>
      <w:r>
        <w:rPr>
          <w:sz w:val="22"/>
          <w:szCs w:val="22"/>
        </w:rPr>
        <w:t>échanges avec des membres de la famille - des proches - le médecin traitant- consultation du dossier médical etc.)  : .................................................................................................</w:t>
      </w:r>
    </w:p>
    <w:p w:rsidR="008E7B34" w:rsidRDefault="00DB613B">
      <w:pPr>
        <w:pStyle w:val="Standard"/>
        <w:spacing w:before="57" w:after="11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</w:t>
      </w:r>
    </w:p>
    <w:p w:rsidR="008E7B34" w:rsidRDefault="008E7B34">
      <w:pPr>
        <w:pStyle w:val="Standard"/>
        <w:spacing w:before="57" w:after="57"/>
        <w:jc w:val="both"/>
        <w:rPr>
          <w:sz w:val="22"/>
          <w:szCs w:val="22"/>
        </w:rPr>
      </w:pPr>
    </w:p>
    <w:p w:rsidR="008E7B34" w:rsidRDefault="00DB613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jc w:val="both"/>
        <w:rPr>
          <w:b/>
          <w:bCs/>
        </w:rPr>
      </w:pPr>
      <w:r>
        <w:rPr>
          <w:b/>
          <w:bCs/>
        </w:rPr>
        <w:t>ALTÉRATION DES FACULTÉS DE LA PERSONNE EXAMINÉE</w:t>
      </w:r>
    </w:p>
    <w:p w:rsidR="008E7B34" w:rsidRDefault="008E7B34">
      <w:pPr>
        <w:pStyle w:val="Standard"/>
        <w:jc w:val="both"/>
      </w:pPr>
    </w:p>
    <w:p w:rsidR="008E7B34" w:rsidRDefault="00DB613B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La personne souffre-t-elle d'une altération de ses facultés  mentales et/ou </w:t>
      </w:r>
      <w:r>
        <w:rPr>
          <w:b/>
          <w:bCs/>
          <w:sz w:val="22"/>
          <w:szCs w:val="22"/>
        </w:rPr>
        <w:t>corporelles ?</w:t>
      </w:r>
    </w:p>
    <w:p w:rsidR="008E7B34" w:rsidRDefault="00DB613B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(NB : En l'absence de description de l'altération des facultés, aucune mesure de protection ne pourra légalement être prononcée par le juge des tutelles).</w:t>
      </w:r>
    </w:p>
    <w:p w:rsidR="008E7B34" w:rsidRDefault="00DB613B">
      <w:pPr>
        <w:pStyle w:val="Standard"/>
        <w:numPr>
          <w:ilvl w:val="0"/>
          <w:numId w:val="4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</w:t>
      </w:r>
    </w:p>
    <w:p w:rsidR="008E7B34" w:rsidRDefault="00DB613B">
      <w:pPr>
        <w:pStyle w:val="Standard"/>
        <w:numPr>
          <w:ilvl w:val="0"/>
          <w:numId w:val="5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Oui  (décrivez avec précision la nature de l'altération des facultés, en mentionna</w:t>
      </w:r>
      <w:r>
        <w:rPr>
          <w:sz w:val="22"/>
          <w:szCs w:val="22"/>
        </w:rPr>
        <w:t>nt éventuellement la teneur et les résultats des tests médicaux réalisés) :</w:t>
      </w:r>
    </w:p>
    <w:p w:rsidR="008E7B34" w:rsidRDefault="00DB613B">
      <w:pPr>
        <w:pStyle w:val="Standard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mentales :  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8E7B34" w:rsidRDefault="00DB613B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7B34" w:rsidRDefault="00DB613B">
      <w:pPr>
        <w:pStyle w:val="Standard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corporelles : 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</w:t>
      </w:r>
    </w:p>
    <w:p w:rsidR="008E7B34" w:rsidRDefault="00DB613B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Cette altération des facultés corporelles est-elle de nature à empêcher la personne d'exprimer sa volonté ? </w:t>
      </w: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8E7B34" w:rsidRDefault="00DB613B">
      <w:pPr>
        <w:pStyle w:val="Standard"/>
        <w:spacing w:before="57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Quelles sont la ou les causes de cette altération des facultés ?</w:t>
      </w:r>
    </w:p>
    <w:p w:rsidR="008E7B34" w:rsidRDefault="00DB613B">
      <w:pPr>
        <w:pStyle w:val="Standard"/>
        <w:spacing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</w:t>
      </w:r>
    </w:p>
    <w:p w:rsidR="008E7B34" w:rsidRDefault="00DB613B">
      <w:pPr>
        <w:pStyle w:val="Standard"/>
        <w:spacing w:before="57" w:after="5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</w:t>
      </w:r>
    </w:p>
    <w:p w:rsidR="008E7B34" w:rsidRDefault="00DB613B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Cette altération est-elle, en l'état des données acquises des connaissances médicales :</w:t>
      </w:r>
    </w:p>
    <w:p w:rsidR="008E7B34" w:rsidRDefault="00DB613B">
      <w:pPr>
        <w:pStyle w:val="Standard"/>
        <w:numPr>
          <w:ilvl w:val="0"/>
          <w:numId w:val="5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susceptible d'amélioration ?</w:t>
      </w:r>
    </w:p>
    <w:p w:rsidR="008E7B34" w:rsidRDefault="00DB613B">
      <w:pPr>
        <w:pStyle w:val="Standard"/>
        <w:numPr>
          <w:ilvl w:val="0"/>
          <w:numId w:val="5"/>
        </w:numPr>
        <w:spacing w:before="57" w:after="113"/>
        <w:jc w:val="both"/>
        <w:rPr>
          <w:sz w:val="22"/>
          <w:szCs w:val="22"/>
        </w:rPr>
      </w:pPr>
      <w:r>
        <w:rPr>
          <w:sz w:val="22"/>
          <w:szCs w:val="22"/>
        </w:rPr>
        <w:t>manifestement insusceptible de connaître une amélioration ?</w:t>
      </w:r>
    </w:p>
    <w:p w:rsidR="008E7B34" w:rsidRDefault="00DB613B">
      <w:pPr>
        <w:pStyle w:val="Standard"/>
        <w:spacing w:before="113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La personne examinée peut-elle :</w:t>
      </w: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5"/>
        <w:gridCol w:w="1465"/>
        <w:gridCol w:w="2310"/>
        <w:gridCol w:w="1535"/>
      </w:tblGrid>
      <w:tr w:rsidR="008E7B3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</w:t>
            </w:r>
            <w:r>
              <w:rPr>
                <w:sz w:val="22"/>
                <w:szCs w:val="22"/>
              </w:rPr>
              <w:t>prendre ses interlocuteurs ?</w:t>
            </w:r>
          </w:p>
        </w:tc>
        <w:tc>
          <w:tcPr>
            <w:tcW w:w="1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8E7B34">
        <w:tblPrEx>
          <w:tblCellMar>
            <w:top w:w="0" w:type="dxa"/>
            <w:bottom w:w="0" w:type="dxa"/>
          </w:tblCellMar>
        </w:tblPrEx>
        <w:tc>
          <w:tcPr>
            <w:tcW w:w="4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8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Exprimer sa volonté ?</w:t>
            </w:r>
          </w:p>
          <w:p w:rsidR="008E7B34" w:rsidRDefault="00DB613B">
            <w:pPr>
              <w:pStyle w:val="Standard"/>
              <w:numPr>
                <w:ilvl w:val="0"/>
                <w:numId w:val="8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Lire ?</w:t>
            </w:r>
          </w:p>
        </w:tc>
        <w:tc>
          <w:tcPr>
            <w:tcW w:w="1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8E7B34">
        <w:tblPrEx>
          <w:tblCellMar>
            <w:top w:w="0" w:type="dxa"/>
            <w:bottom w:w="0" w:type="dxa"/>
          </w:tblCellMar>
        </w:tblPrEx>
        <w:tc>
          <w:tcPr>
            <w:tcW w:w="4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8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Écrire ?</w:t>
            </w:r>
          </w:p>
        </w:tc>
        <w:tc>
          <w:tcPr>
            <w:tcW w:w="1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8E7B34">
        <w:tblPrEx>
          <w:tblCellMar>
            <w:top w:w="0" w:type="dxa"/>
            <w:bottom w:w="0" w:type="dxa"/>
          </w:tblCellMar>
        </w:tblPrEx>
        <w:tc>
          <w:tcPr>
            <w:tcW w:w="4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8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Compter ?</w:t>
            </w:r>
          </w:p>
        </w:tc>
        <w:tc>
          <w:tcPr>
            <w:tcW w:w="1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8E7B34">
        <w:tblPrEx>
          <w:tblCellMar>
            <w:top w:w="0" w:type="dxa"/>
            <w:bottom w:w="0" w:type="dxa"/>
          </w:tblCellMar>
        </w:tblPrEx>
        <w:tc>
          <w:tcPr>
            <w:tcW w:w="4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8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repérer dans le temps ?</w:t>
            </w:r>
          </w:p>
        </w:tc>
        <w:tc>
          <w:tcPr>
            <w:tcW w:w="1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8E7B34">
        <w:tblPrEx>
          <w:tblCellMar>
            <w:top w:w="0" w:type="dxa"/>
            <w:bottom w:w="0" w:type="dxa"/>
          </w:tblCellMar>
        </w:tblPrEx>
        <w:tc>
          <w:tcPr>
            <w:tcW w:w="4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8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repérer dans</w:t>
            </w:r>
            <w:r>
              <w:rPr>
                <w:sz w:val="22"/>
                <w:szCs w:val="22"/>
              </w:rPr>
              <w:t xml:space="preserve"> l'espace ?</w:t>
            </w:r>
          </w:p>
        </w:tc>
        <w:tc>
          <w:tcPr>
            <w:tcW w:w="1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8E7B34">
        <w:tblPrEx>
          <w:tblCellMar>
            <w:top w:w="0" w:type="dxa"/>
            <w:bottom w:w="0" w:type="dxa"/>
          </w:tblCellMar>
        </w:tblPrEx>
        <w:tc>
          <w:tcPr>
            <w:tcW w:w="4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9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déplacer seule ?</w:t>
            </w:r>
          </w:p>
        </w:tc>
        <w:tc>
          <w:tcPr>
            <w:tcW w:w="1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8E7B34">
        <w:tblPrEx>
          <w:tblCellMar>
            <w:top w:w="0" w:type="dxa"/>
            <w:bottom w:w="0" w:type="dxa"/>
          </w:tblCellMar>
        </w:tblPrEx>
        <w:tc>
          <w:tcPr>
            <w:tcW w:w="4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10"/>
              </w:numPr>
              <w:spacing w:after="113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Gérer seule son argent et ses affaires ?</w:t>
            </w:r>
          </w:p>
        </w:tc>
        <w:tc>
          <w:tcPr>
            <w:tcW w:w="1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7B34" w:rsidRDefault="00DB613B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</w:tbl>
    <w:p w:rsidR="008E7B34" w:rsidRDefault="00DB613B">
      <w:pPr>
        <w:pStyle w:val="Standard"/>
        <w:keepLines/>
        <w:spacing w:before="11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Précisions éventuelles : </w:t>
      </w:r>
      <w:r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:rsidR="008E7B34" w:rsidRDefault="00DB613B">
      <w:pPr>
        <w:pStyle w:val="Standard"/>
        <w:keepLines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 personne examinée est-elle, en raison de l'altération de ses facultés, dans l'impossibilité de pourvoir seule à ses i</w:t>
      </w:r>
      <w:r>
        <w:rPr>
          <w:b/>
          <w:bCs/>
          <w:sz w:val="22"/>
          <w:szCs w:val="22"/>
        </w:rPr>
        <w:t>ntérêts ?</w:t>
      </w:r>
    </w:p>
    <w:p w:rsidR="008E7B34" w:rsidRDefault="00DB613B">
      <w:pPr>
        <w:pStyle w:val="Standard"/>
        <w:numPr>
          <w:ilvl w:val="0"/>
          <w:numId w:val="5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Patrimoniaux .........................................................................................................................................</w:t>
      </w:r>
    </w:p>
    <w:p w:rsidR="008E7B34" w:rsidRDefault="00DB613B">
      <w:pPr>
        <w:pStyle w:val="Standard"/>
        <w:numPr>
          <w:ilvl w:val="0"/>
          <w:numId w:val="5"/>
        </w:numPr>
        <w:spacing w:before="57" w:after="57"/>
        <w:rPr>
          <w:sz w:val="22"/>
          <w:szCs w:val="22"/>
        </w:rPr>
      </w:pPr>
      <w:r>
        <w:rPr>
          <w:sz w:val="22"/>
          <w:szCs w:val="22"/>
        </w:rPr>
        <w:t xml:space="preserve">Personnels (choix du lieu de vie, décisions en matière de santé etc.) </w:t>
      </w:r>
      <w:r>
        <w:rPr>
          <w:sz w:val="22"/>
          <w:szCs w:val="22"/>
        </w:rPr>
        <w:t>...................................................</w:t>
      </w:r>
    </w:p>
    <w:p w:rsidR="008E7B34" w:rsidRDefault="008E7B34">
      <w:pPr>
        <w:pStyle w:val="Standard"/>
        <w:spacing w:before="57" w:after="57"/>
        <w:jc w:val="both"/>
        <w:rPr>
          <w:sz w:val="22"/>
          <w:szCs w:val="22"/>
        </w:rPr>
      </w:pPr>
    </w:p>
    <w:p w:rsidR="008E7B34" w:rsidRDefault="00DB613B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personne examinée est-elle en mesure de rester ou de retourner vivre à son domicile ?</w:t>
      </w:r>
    </w:p>
    <w:p w:rsidR="008E7B34" w:rsidRDefault="00DB613B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(NB : ces précisions sont importantes en cas de vente/location du domicile, ou de fixation du lieu de vie de l'int</w:t>
      </w:r>
      <w:r>
        <w:rPr>
          <w:i/>
          <w:iCs/>
          <w:sz w:val="20"/>
          <w:szCs w:val="20"/>
        </w:rPr>
        <w:t>éressé.)</w:t>
      </w:r>
    </w:p>
    <w:p w:rsidR="008E7B34" w:rsidRDefault="008E7B34">
      <w:pPr>
        <w:pStyle w:val="Standard"/>
        <w:jc w:val="both"/>
        <w:rPr>
          <w:i/>
          <w:iCs/>
          <w:sz w:val="20"/>
          <w:szCs w:val="20"/>
        </w:rPr>
      </w:pPr>
    </w:p>
    <w:p w:rsidR="008E7B34" w:rsidRDefault="00DB613B">
      <w:pPr>
        <w:pStyle w:val="Standard"/>
        <w:numPr>
          <w:ilvl w:val="0"/>
          <w:numId w:val="5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  (précisez ) : ....................................................................................................................................</w:t>
      </w:r>
    </w:p>
    <w:p w:rsidR="008E7B34" w:rsidRDefault="00DB613B">
      <w:pPr>
        <w:pStyle w:val="Standard"/>
        <w:numPr>
          <w:ilvl w:val="0"/>
          <w:numId w:val="5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Oui   (précisions et conditions  éventuelles) : ..............................................</w:t>
      </w:r>
      <w:r>
        <w:rPr>
          <w:sz w:val="22"/>
          <w:szCs w:val="22"/>
        </w:rPr>
        <w:t xml:space="preserve">.........................................   </w:t>
      </w:r>
    </w:p>
    <w:p w:rsidR="008E7B34" w:rsidRDefault="00DB613B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8E7B34" w:rsidRDefault="008E7B34">
      <w:pPr>
        <w:pStyle w:val="Standard"/>
        <w:spacing w:before="57" w:after="57"/>
        <w:jc w:val="both"/>
        <w:rPr>
          <w:sz w:val="22"/>
          <w:szCs w:val="22"/>
        </w:rPr>
      </w:pPr>
    </w:p>
    <w:p w:rsidR="008E7B34" w:rsidRDefault="00DB613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spacing w:line="360" w:lineRule="auto"/>
        <w:jc w:val="both"/>
        <w:rPr>
          <w:b/>
          <w:bCs/>
        </w:rPr>
      </w:pPr>
      <w:r>
        <w:rPr>
          <w:b/>
          <w:bCs/>
        </w:rPr>
        <w:t>AVIS SUR LA MESURE DE PROTECTION</w:t>
      </w:r>
    </w:p>
    <w:p w:rsidR="008E7B34" w:rsidRDefault="00DB613B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 mesure </w:t>
      </w:r>
      <w:r>
        <w:rPr>
          <w:b/>
          <w:bCs/>
          <w:sz w:val="22"/>
          <w:szCs w:val="22"/>
        </w:rPr>
        <w:t>doit-elle faire l'objet d'un renouvellement ? :</w:t>
      </w:r>
    </w:p>
    <w:p w:rsidR="008E7B34" w:rsidRDefault="00DB613B">
      <w:pPr>
        <w:pStyle w:val="Standard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Non (</w:t>
      </w:r>
      <w:r>
        <w:rPr>
          <w:i/>
          <w:iCs/>
          <w:sz w:val="22"/>
          <w:szCs w:val="22"/>
        </w:rPr>
        <w:t>la personne n'a plus besoin de mesure de protection</w:t>
      </w:r>
      <w:r>
        <w:rPr>
          <w:sz w:val="22"/>
          <w:szCs w:val="22"/>
        </w:rPr>
        <w:t>)</w:t>
      </w:r>
    </w:p>
    <w:p w:rsidR="008E7B34" w:rsidRDefault="00DB613B">
      <w:pPr>
        <w:pStyle w:val="Standard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Oui</w:t>
      </w:r>
    </w:p>
    <w:p w:rsidR="008E7B34" w:rsidRDefault="00DB613B">
      <w:pPr>
        <w:pStyle w:val="Standard"/>
        <w:spacing w:before="113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oui, la mesure doit-elle être renouvelée à l'identique ? :</w:t>
      </w:r>
    </w:p>
    <w:p w:rsidR="008E7B34" w:rsidRDefault="00DB613B">
      <w:pPr>
        <w:pStyle w:val="Standard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Non</w:t>
      </w:r>
    </w:p>
    <w:p w:rsidR="008E7B34" w:rsidRDefault="00DB613B">
      <w:pPr>
        <w:pStyle w:val="Standard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Oui</w:t>
      </w:r>
    </w:p>
    <w:p w:rsidR="008E7B34" w:rsidRDefault="00DB613B">
      <w:pPr>
        <w:pStyle w:val="Standard"/>
        <w:spacing w:before="113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la mesure doit être modifiée, la personne examinée doit-elle :</w:t>
      </w:r>
    </w:p>
    <w:p w:rsidR="008E7B34" w:rsidRDefault="00DB613B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être </w:t>
      </w:r>
      <w:r>
        <w:rPr>
          <w:sz w:val="22"/>
          <w:szCs w:val="22"/>
        </w:rPr>
        <w:t>assistée de manière continue dans les actes importants de la vie civile (ex : achat ou vente d'un immeuble chez un notaire) ? (</w:t>
      </w:r>
      <w:r>
        <w:rPr>
          <w:i/>
          <w:iCs/>
          <w:sz w:val="22"/>
          <w:szCs w:val="22"/>
        </w:rPr>
        <w:t xml:space="preserve">curatelle </w:t>
      </w:r>
      <w:r>
        <w:rPr>
          <w:sz w:val="22"/>
          <w:szCs w:val="22"/>
        </w:rPr>
        <w:t>)</w:t>
      </w:r>
    </w:p>
    <w:p w:rsidR="008E7B34" w:rsidRDefault="00DB613B">
      <w:pPr>
        <w:pStyle w:val="Standard"/>
        <w:numPr>
          <w:ilvl w:val="1"/>
          <w:numId w:val="5"/>
        </w:numPr>
        <w:spacing w:before="57" w:after="5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oui, est-elle apte à percevoir elle-même seule ses revenus et à en faire une utilisation normale ? (</w:t>
      </w:r>
      <w:r>
        <w:rPr>
          <w:i/>
          <w:iCs/>
          <w:sz w:val="22"/>
          <w:szCs w:val="22"/>
        </w:rPr>
        <w:t>curatelle simp</w:t>
      </w:r>
      <w:r>
        <w:rPr>
          <w:i/>
          <w:iCs/>
          <w:sz w:val="22"/>
          <w:szCs w:val="22"/>
        </w:rPr>
        <w:t>le</w:t>
      </w:r>
      <w:r>
        <w:rPr>
          <w:sz w:val="22"/>
          <w:szCs w:val="22"/>
        </w:rPr>
        <w:t>)</w:t>
      </w:r>
    </w:p>
    <w:p w:rsidR="008E7B34" w:rsidRDefault="00DB613B">
      <w:pPr>
        <w:pStyle w:val="Standard"/>
        <w:numPr>
          <w:ilvl w:val="1"/>
          <w:numId w:val="5"/>
        </w:numPr>
        <w:spacing w:before="57" w:after="5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ou, sinon, est-il nécessaire que le curateur perçoive directement ses revenus, les affecte au paiement de ses dépenses et lui reverse l'excédent éventuel  (</w:t>
      </w:r>
      <w:r>
        <w:rPr>
          <w:i/>
          <w:iCs/>
          <w:sz w:val="22"/>
          <w:szCs w:val="22"/>
        </w:rPr>
        <w:t>curatelle renforcée) ?</w:t>
      </w:r>
    </w:p>
    <w:p w:rsidR="008E7B34" w:rsidRDefault="00DB613B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être représentée de manière continue dans tous les actes de la vie civile</w:t>
      </w:r>
      <w:r>
        <w:rPr>
          <w:sz w:val="22"/>
          <w:szCs w:val="22"/>
        </w:rPr>
        <w:t>, car hors d'état d'agir elle-même ? (</w:t>
      </w:r>
      <w:r>
        <w:rPr>
          <w:i/>
          <w:iCs/>
          <w:sz w:val="22"/>
          <w:szCs w:val="22"/>
        </w:rPr>
        <w:t>tutelle</w:t>
      </w:r>
      <w:r>
        <w:rPr>
          <w:sz w:val="22"/>
          <w:szCs w:val="22"/>
        </w:rPr>
        <w:t>)</w:t>
      </w:r>
    </w:p>
    <w:p w:rsidR="008E7B34" w:rsidRDefault="008E7B34">
      <w:pPr>
        <w:pStyle w:val="Standard"/>
        <w:jc w:val="both"/>
        <w:rPr>
          <w:sz w:val="22"/>
          <w:szCs w:val="22"/>
        </w:rPr>
      </w:pPr>
    </w:p>
    <w:p w:rsidR="008E7B34" w:rsidRDefault="00DB613B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mesure doit-elle porter :</w:t>
      </w:r>
    </w:p>
    <w:p w:rsidR="008E7B34" w:rsidRDefault="00DB613B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sur les actes patrimoniaux</w:t>
      </w:r>
    </w:p>
    <w:p w:rsidR="008E7B34" w:rsidRDefault="00DB613B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sur les actes à caractère personnel (ex : choix du lieu de vie, décisions en matière médicale)</w:t>
      </w:r>
    </w:p>
    <w:p w:rsidR="008E7B34" w:rsidRDefault="00DB613B">
      <w:pPr>
        <w:pStyle w:val="Standard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dans le cadre d'une assistance</w:t>
      </w:r>
    </w:p>
    <w:p w:rsidR="008E7B34" w:rsidRDefault="00DB613B">
      <w:pPr>
        <w:pStyle w:val="Standard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dans le cadre d'une représ</w:t>
      </w:r>
      <w:r>
        <w:rPr>
          <w:sz w:val="22"/>
          <w:szCs w:val="22"/>
        </w:rPr>
        <w:t>entation</w:t>
      </w:r>
    </w:p>
    <w:p w:rsidR="008E7B34" w:rsidRDefault="00DB613B">
      <w:pPr>
        <w:pStyle w:val="Standard"/>
        <w:spacing w:before="113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Dans l'hypothèse d'une mesure de tutelle, la personne est-elle apte à exercer son droit de vote :</w:t>
      </w:r>
    </w:p>
    <w:p w:rsidR="008E7B34" w:rsidRDefault="00DB613B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Oui</w:t>
      </w:r>
    </w:p>
    <w:p w:rsidR="008E7B34" w:rsidRDefault="00DB613B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</w:t>
      </w:r>
      <w:r>
        <w:rPr>
          <w:sz w:val="22"/>
          <w:szCs w:val="22"/>
        </w:rPr>
        <w:t xml:space="preserve">  (précisez pourquoi) : ...................................................................................................................</w:t>
      </w:r>
    </w:p>
    <w:p w:rsidR="008E7B34" w:rsidRDefault="00DB613B">
      <w:pPr>
        <w:pStyle w:val="Standard"/>
        <w:spacing w:line="360" w:lineRule="auto"/>
        <w:jc w:val="both"/>
      </w:pPr>
      <w:r>
        <w:rPr>
          <w:b/>
          <w:bCs/>
          <w:sz w:val="22"/>
          <w:szCs w:val="22"/>
        </w:rPr>
        <w:t>La</w:t>
      </w:r>
      <w:r>
        <w:rPr>
          <w:b/>
          <w:bCs/>
          <w:sz w:val="22"/>
          <w:szCs w:val="22"/>
        </w:rPr>
        <w:t xml:space="preserve"> mesure doit-elle être renouvelée pour une durée supérieure à 5 ans (</w:t>
      </w:r>
      <w:r>
        <w:rPr>
          <w:b/>
          <w:bCs/>
        </w:rPr>
        <w:t>médecins inscrits uniquement) ?</w:t>
      </w:r>
    </w:p>
    <w:p w:rsidR="008E7B34" w:rsidRDefault="00DB613B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(NB : en l'absence de précision, la mesure est renouvelée pour une durée maximum de cinq ans ; en cas d'avis </w:t>
      </w:r>
      <w:r>
        <w:rPr>
          <w:i/>
          <w:iCs/>
          <w:sz w:val="20"/>
          <w:szCs w:val="20"/>
          <w:u w:val="single"/>
        </w:rPr>
        <w:t>conforme</w:t>
      </w:r>
      <w:r>
        <w:rPr>
          <w:i/>
          <w:iCs/>
          <w:sz w:val="20"/>
          <w:szCs w:val="20"/>
        </w:rPr>
        <w:t xml:space="preserve">  du médecin expert, et si l'altératio</w:t>
      </w:r>
      <w:r>
        <w:rPr>
          <w:i/>
          <w:iCs/>
          <w:sz w:val="20"/>
          <w:szCs w:val="20"/>
        </w:rPr>
        <w:t>n des facultés est insusceptible de connaître une amélioration selon les données acquises de la science médicale, la durée maximale du renouvellement est de vingt ans.)</w:t>
      </w:r>
    </w:p>
    <w:p w:rsidR="008E7B34" w:rsidRDefault="00DB613B">
      <w:pPr>
        <w:pStyle w:val="Standard"/>
        <w:numPr>
          <w:ilvl w:val="0"/>
          <w:numId w:val="12"/>
        </w:numPr>
        <w:spacing w:before="113" w:after="57"/>
        <w:jc w:val="both"/>
        <w:rPr>
          <w:sz w:val="22"/>
          <w:szCs w:val="22"/>
        </w:rPr>
      </w:pPr>
      <w:r>
        <w:rPr>
          <w:sz w:val="22"/>
          <w:szCs w:val="22"/>
        </w:rPr>
        <w:t>Oui (précisez) : .....................................................................</w:t>
      </w:r>
      <w:r>
        <w:rPr>
          <w:sz w:val="22"/>
          <w:szCs w:val="22"/>
        </w:rPr>
        <w:t>..................................................................</w:t>
      </w:r>
    </w:p>
    <w:p w:rsidR="008E7B34" w:rsidRDefault="00DB613B">
      <w:pPr>
        <w:pStyle w:val="Standard"/>
        <w:numPr>
          <w:ilvl w:val="0"/>
          <w:numId w:val="1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 (précisions éventuelles) :   ..............................................................................................................</w:t>
      </w:r>
    </w:p>
    <w:p w:rsidR="008E7B34" w:rsidRDefault="008E7B34">
      <w:pPr>
        <w:pStyle w:val="Standard"/>
        <w:spacing w:line="360" w:lineRule="auto"/>
        <w:jc w:val="both"/>
        <w:rPr>
          <w:sz w:val="22"/>
          <w:szCs w:val="22"/>
        </w:rPr>
      </w:pPr>
    </w:p>
    <w:p w:rsidR="008E7B34" w:rsidRDefault="00DB613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spacing w:line="360" w:lineRule="auto"/>
        <w:jc w:val="both"/>
        <w:rPr>
          <w:b/>
          <w:bCs/>
        </w:rPr>
      </w:pPr>
      <w:r>
        <w:rPr>
          <w:b/>
          <w:bCs/>
        </w:rPr>
        <w:t>AUDITION DE LA PERSONNE PAR LE JUGE</w:t>
      </w:r>
    </w:p>
    <w:p w:rsidR="008E7B34" w:rsidRDefault="00DB613B">
      <w:pPr>
        <w:pStyle w:val="Standard"/>
        <w:spacing w:before="57" w:line="360" w:lineRule="auto"/>
        <w:jc w:val="both"/>
      </w:pPr>
      <w:r>
        <w:rPr>
          <w:b/>
          <w:bCs/>
        </w:rPr>
        <w:lastRenderedPageBreak/>
        <w:t>L</w:t>
      </w:r>
      <w:r>
        <w:rPr>
          <w:b/>
          <w:bCs/>
          <w:sz w:val="22"/>
          <w:szCs w:val="22"/>
        </w:rPr>
        <w:t>'audition de l'intéressé par le juge des tutelles est-elle (médecins inscrits uniquement) :</w:t>
      </w:r>
    </w:p>
    <w:p w:rsidR="008E7B34" w:rsidRDefault="00DB613B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Possible</w:t>
      </w:r>
    </w:p>
    <w:p w:rsidR="008E7B34" w:rsidRDefault="00DB613B">
      <w:pPr>
        <w:pStyle w:val="Standard"/>
        <w:numPr>
          <w:ilvl w:val="0"/>
          <w:numId w:val="13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 éviter, car :</w:t>
      </w:r>
    </w:p>
    <w:p w:rsidR="008E7B34" w:rsidRDefault="00DB613B">
      <w:pPr>
        <w:pStyle w:val="Standard"/>
        <w:numPr>
          <w:ilvl w:val="1"/>
          <w:numId w:val="14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l'audition est de nature à porter atteinte à sa santé (précisez les raisons) :  .........................................................</w:t>
      </w:r>
      <w:r>
        <w:rPr>
          <w:sz w:val="22"/>
          <w:szCs w:val="22"/>
        </w:rPr>
        <w:t>................................................................................</w:t>
      </w:r>
    </w:p>
    <w:p w:rsidR="008E7B34" w:rsidRDefault="00DB613B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8E7B34" w:rsidRDefault="00DB613B">
      <w:pPr>
        <w:pStyle w:val="Standard"/>
        <w:numPr>
          <w:ilvl w:val="1"/>
          <w:numId w:val="14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l'intéressé est </w:t>
      </w:r>
      <w:r>
        <w:rPr>
          <w:sz w:val="22"/>
          <w:szCs w:val="22"/>
          <w:u w:val="single"/>
        </w:rPr>
        <w:t>hors</w:t>
      </w:r>
      <w:r>
        <w:rPr>
          <w:sz w:val="22"/>
          <w:szCs w:val="22"/>
          <w:u w:val="single"/>
        </w:rPr>
        <w:t xml:space="preserve"> d'état</w:t>
      </w:r>
      <w:r>
        <w:rPr>
          <w:sz w:val="22"/>
          <w:szCs w:val="22"/>
        </w:rPr>
        <w:t xml:space="preserve"> d'exprimer sa volonté (précisions éventuelles ) : ....................................</w:t>
      </w:r>
    </w:p>
    <w:p w:rsidR="008E7B34" w:rsidRDefault="00DB613B">
      <w:pPr>
        <w:pStyle w:val="Standard"/>
        <w:spacing w:before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8E7B34" w:rsidRDefault="00DB613B">
      <w:pPr>
        <w:pStyle w:val="Standard"/>
        <w:spacing w:before="57" w:after="11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(NB : </w:t>
      </w:r>
      <w:r>
        <w:rPr>
          <w:i/>
          <w:iCs/>
          <w:sz w:val="20"/>
          <w:szCs w:val="20"/>
        </w:rPr>
        <w:t>L'audition  par le juge des tutelles est obligatoire, sauf  si l'un et/ou l'autre de ces deux motifs est caractérisé).</w:t>
      </w:r>
    </w:p>
    <w:p w:rsidR="008E7B34" w:rsidRDefault="00DB613B">
      <w:pPr>
        <w:pStyle w:val="Standard"/>
        <w:spacing w:before="170" w:after="57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L'audition de la personne examinée :</w:t>
      </w:r>
    </w:p>
    <w:p w:rsidR="008E7B34" w:rsidRDefault="00DB613B">
      <w:pPr>
        <w:pStyle w:val="Standard"/>
        <w:numPr>
          <w:ilvl w:val="0"/>
          <w:numId w:val="2"/>
        </w:numPr>
        <w:spacing w:after="57"/>
        <w:jc w:val="both"/>
        <w:rPr>
          <w:sz w:val="22"/>
          <w:szCs w:val="22"/>
        </w:rPr>
      </w:pPr>
      <w:r>
        <w:rPr>
          <w:sz w:val="22"/>
          <w:szCs w:val="22"/>
        </w:rPr>
        <w:t>peut avoir lieu au siège du tribunal (dans le bureau du juge des tutelles)</w:t>
      </w:r>
    </w:p>
    <w:p w:rsidR="008E7B34" w:rsidRDefault="00DB613B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doit avoir lieu au domici</w:t>
      </w:r>
      <w:r>
        <w:rPr>
          <w:sz w:val="22"/>
          <w:szCs w:val="22"/>
        </w:rPr>
        <w:t>le ou au lieu d'hébergement de l'intéressé (précisez la  raison) : ...................</w:t>
      </w:r>
    </w:p>
    <w:p w:rsidR="008E7B34" w:rsidRDefault="00DB613B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8E7B34" w:rsidRDefault="00DB613B">
      <w:pPr>
        <w:pStyle w:val="Standard"/>
        <w:spacing w:before="57" w:after="57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Des </w:t>
      </w:r>
      <w:r>
        <w:rPr>
          <w:b/>
          <w:bCs/>
          <w:sz w:val="22"/>
          <w:szCs w:val="22"/>
        </w:rPr>
        <w:t>précautions particulières sont-elles à prévoir s'agissant de l'audition de l'intéressé ?</w:t>
      </w:r>
    </w:p>
    <w:p w:rsidR="008E7B34" w:rsidRDefault="00DB613B">
      <w:pPr>
        <w:pStyle w:val="Standard"/>
        <w:numPr>
          <w:ilvl w:val="0"/>
          <w:numId w:val="2"/>
        </w:numPr>
        <w:spacing w:after="57"/>
        <w:jc w:val="both"/>
        <w:rPr>
          <w:sz w:val="22"/>
          <w:szCs w:val="22"/>
        </w:rPr>
      </w:pPr>
      <w:r>
        <w:rPr>
          <w:sz w:val="22"/>
          <w:szCs w:val="22"/>
        </w:rPr>
        <w:t>Non</w:t>
      </w:r>
    </w:p>
    <w:p w:rsidR="008E7B34" w:rsidRDefault="00DB613B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Oui (précisez lesquelles) : ......................................................................................................................</w:t>
      </w:r>
    </w:p>
    <w:p w:rsidR="008E7B34" w:rsidRDefault="008E7B34">
      <w:pPr>
        <w:pStyle w:val="Standard"/>
        <w:spacing w:before="57" w:after="57"/>
        <w:jc w:val="both"/>
      </w:pPr>
    </w:p>
    <w:p w:rsidR="008E7B34" w:rsidRDefault="00DB613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spacing w:line="360" w:lineRule="auto"/>
        <w:jc w:val="both"/>
        <w:rPr>
          <w:b/>
          <w:bCs/>
        </w:rPr>
      </w:pPr>
      <w:r>
        <w:rPr>
          <w:b/>
          <w:bCs/>
        </w:rPr>
        <w:t>ÉVENTUELLES OBS</w:t>
      </w:r>
      <w:r>
        <w:rPr>
          <w:b/>
          <w:bCs/>
        </w:rPr>
        <w:t>ERVATIONS COMPLÉMENTAIRES</w:t>
      </w:r>
    </w:p>
    <w:p w:rsidR="008E7B34" w:rsidRDefault="00DB613B">
      <w:pPr>
        <w:pStyle w:val="Standard"/>
        <w:spacing w:before="57" w:after="57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</w:p>
    <w:p w:rsidR="008E7B34" w:rsidRDefault="00DB613B">
      <w:pPr>
        <w:pStyle w:val="Standard"/>
        <w:spacing w:before="57" w:after="57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Fait le :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Nom / cachet   et signature</w:t>
      </w:r>
    </w:p>
    <w:p w:rsidR="008E7B34" w:rsidRDefault="00DB613B">
      <w:pPr>
        <w:pStyle w:val="Standard"/>
        <w:spacing w:before="57" w:after="57" w:line="360" w:lineRule="auto"/>
        <w:rPr>
          <w:sz w:val="21"/>
          <w:szCs w:val="21"/>
        </w:rPr>
      </w:pPr>
      <w:r>
        <w:rPr>
          <w:sz w:val="21"/>
          <w:szCs w:val="21"/>
          <w:u w:val="single"/>
        </w:rPr>
        <w:t>Rappels importants</w:t>
      </w:r>
      <w:r>
        <w:rPr>
          <w:sz w:val="21"/>
          <w:szCs w:val="21"/>
        </w:rPr>
        <w:t xml:space="preserve"> :</w:t>
      </w:r>
    </w:p>
    <w:p w:rsidR="008E7B34" w:rsidRDefault="00DB613B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Ce certificat doit être remis à la personne l'ayant sollicité </w:t>
      </w:r>
      <w:r>
        <w:rPr>
          <w:sz w:val="21"/>
          <w:szCs w:val="21"/>
          <w:u w:val="single"/>
        </w:rPr>
        <w:t>sous pli cacheté</w:t>
      </w:r>
      <w:r>
        <w:rPr>
          <w:sz w:val="21"/>
          <w:szCs w:val="21"/>
        </w:rPr>
        <w:t>, à l'attention exclus</w:t>
      </w:r>
      <w:r>
        <w:rPr>
          <w:sz w:val="21"/>
          <w:szCs w:val="21"/>
        </w:rPr>
        <w:t>ive du procureur de la République ou du juge des tutelles (</w:t>
      </w:r>
      <w:r>
        <w:rPr>
          <w:i/>
          <w:iCs/>
          <w:sz w:val="21"/>
          <w:szCs w:val="21"/>
        </w:rPr>
        <w:t>art. 1219 du code de procédure civile</w:t>
      </w:r>
      <w:r>
        <w:rPr>
          <w:sz w:val="21"/>
          <w:szCs w:val="21"/>
        </w:rPr>
        <w:t>).</w:t>
      </w:r>
    </w:p>
    <w:p w:rsidR="008E7B34" w:rsidRDefault="00DB613B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Il est susceptible d'être lu par toute partie intéressée à la procédure, y compris la personne faisant l'objet de la demande de mesure de protection (sauf dé</w:t>
      </w:r>
      <w:r>
        <w:rPr>
          <w:sz w:val="21"/>
          <w:szCs w:val="21"/>
        </w:rPr>
        <w:t>cision contraire du juge des tutelles pour contre-indication médicale) (</w:t>
      </w:r>
      <w:r>
        <w:rPr>
          <w:i/>
          <w:iCs/>
          <w:sz w:val="21"/>
          <w:szCs w:val="21"/>
        </w:rPr>
        <w:t>art. 1222 et 1222-1 du code de procédure civile</w:t>
      </w:r>
      <w:r>
        <w:rPr>
          <w:sz w:val="21"/>
          <w:szCs w:val="21"/>
        </w:rPr>
        <w:t>).</w:t>
      </w:r>
    </w:p>
    <w:sectPr w:rsidR="008E7B34">
      <w:footerReference w:type="default" r:id="rId7"/>
      <w:pgSz w:w="11905" w:h="16837"/>
      <w:pgMar w:top="1163" w:right="1163" w:bottom="1163" w:left="1163" w:header="720" w:footer="72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13B" w:rsidRDefault="00DB613B">
      <w:r>
        <w:separator/>
      </w:r>
    </w:p>
  </w:endnote>
  <w:endnote w:type="continuationSeparator" w:id="0">
    <w:p w:rsidR="00DB613B" w:rsidRDefault="00DB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CC0" w:rsidRDefault="00DB613B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84A50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384A50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13B" w:rsidRDefault="00DB613B">
      <w:r>
        <w:rPr>
          <w:color w:val="000000"/>
        </w:rPr>
        <w:separator/>
      </w:r>
    </w:p>
  </w:footnote>
  <w:footnote w:type="continuationSeparator" w:id="0">
    <w:p w:rsidR="00DB613B" w:rsidRDefault="00DB6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7.5pt;height:7.5pt" o:bullet="t">
        <v:imagedata r:id="rId1" o:title=""/>
      </v:shape>
    </w:pict>
  </w:numPicBullet>
  <w:numPicBullet w:numPicBulletId="1">
    <w:pict>
      <v:shape id="_x0000_i1184" type="#_x0000_t75" style="width:7.5pt;height:7.5pt" o:bullet="t">
        <v:imagedata r:id="rId2" o:title=""/>
      </v:shape>
    </w:pict>
  </w:numPicBullet>
  <w:numPicBullet w:numPicBulletId="2">
    <w:pict>
      <v:shape id="_x0000_i1185" type="#_x0000_t75" style="width:10.5pt;height:5.5pt" o:bullet="t">
        <v:imagedata r:id="rId3" o:title=""/>
      </v:shape>
    </w:pict>
  </w:numPicBullet>
  <w:abstractNum w:abstractNumId="0" w15:restartNumberingAfterBreak="0">
    <w:nsid w:val="05EB2D25"/>
    <w:multiLevelType w:val="multilevel"/>
    <w:tmpl w:val="4D62294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1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1" w15:restartNumberingAfterBreak="0">
    <w:nsid w:val="11B15F49"/>
    <w:multiLevelType w:val="multilevel"/>
    <w:tmpl w:val="6FC8AD08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2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2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2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2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2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2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2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2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2"/>
      </w:rPr>
    </w:lvl>
  </w:abstractNum>
  <w:abstractNum w:abstractNumId="2" w15:restartNumberingAfterBreak="0">
    <w:nsid w:val="11EF2D43"/>
    <w:multiLevelType w:val="multilevel"/>
    <w:tmpl w:val="61C0855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DEF09F3"/>
    <w:multiLevelType w:val="multilevel"/>
    <w:tmpl w:val="A48AEC2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5875898"/>
    <w:multiLevelType w:val="multilevel"/>
    <w:tmpl w:val="329CF5EA"/>
    <w:lvl w:ilvl="0">
      <w:numFmt w:val="bullet"/>
      <w:lvlText w:val=""/>
      <w:lvlPicBulletId w:val="1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2"/>
      <w:lvlJc w:val="left"/>
      <w:pPr>
        <w:ind w:left="1080" w:hanging="360"/>
      </w:pPr>
      <w:rPr>
        <w:rFonts w:hAnsi="Symbol" w:hint="default"/>
        <w:sz w:val="11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5" w15:restartNumberingAfterBreak="0">
    <w:nsid w:val="417B3CB0"/>
    <w:multiLevelType w:val="multilevel"/>
    <w:tmpl w:val="FDD2E45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9DB0AD8"/>
    <w:multiLevelType w:val="multilevel"/>
    <w:tmpl w:val="570AB764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7" w15:restartNumberingAfterBreak="0">
    <w:nsid w:val="540875D9"/>
    <w:multiLevelType w:val="multilevel"/>
    <w:tmpl w:val="CDDCF4F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1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8" w15:restartNumberingAfterBreak="0">
    <w:nsid w:val="547F6579"/>
    <w:multiLevelType w:val="multilevel"/>
    <w:tmpl w:val="1D4098B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1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9" w15:restartNumberingAfterBreak="0">
    <w:nsid w:val="57BB5BCE"/>
    <w:multiLevelType w:val="multilevel"/>
    <w:tmpl w:val="77986776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1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10" w15:restartNumberingAfterBreak="0">
    <w:nsid w:val="61507EA5"/>
    <w:multiLevelType w:val="multilevel"/>
    <w:tmpl w:val="A202D1D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11" w15:restartNumberingAfterBreak="0">
    <w:nsid w:val="69C33538"/>
    <w:multiLevelType w:val="multilevel"/>
    <w:tmpl w:val="EA763A8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1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12" w15:restartNumberingAfterBreak="0">
    <w:nsid w:val="6E201386"/>
    <w:multiLevelType w:val="multilevel"/>
    <w:tmpl w:val="5B122880"/>
    <w:lvl w:ilvl="0">
      <w:numFmt w:val="bullet"/>
      <w:lvlText w:val=""/>
      <w:lvlPicBulletId w:val="1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2"/>
      <w:lvlJc w:val="left"/>
      <w:pPr>
        <w:ind w:left="1080" w:hanging="360"/>
      </w:pPr>
      <w:rPr>
        <w:rFonts w:hAnsi="Symbol" w:hint="default"/>
        <w:sz w:val="11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13" w15:restartNumberingAfterBreak="0">
    <w:nsid w:val="74175807"/>
    <w:multiLevelType w:val="multilevel"/>
    <w:tmpl w:val="A4BA1FB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7B34"/>
    <w:rsid w:val="00384A50"/>
    <w:rsid w:val="008E7B34"/>
    <w:rsid w:val="00DB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B6E5C-4DBC-4A28-8ED3-762C4B12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fr-FR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1767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Aurelie Brulavoine</cp:lastModifiedBy>
  <cp:revision>2</cp:revision>
  <cp:lastPrinted>2015-06-15T12:34:00Z</cp:lastPrinted>
  <dcterms:created xsi:type="dcterms:W3CDTF">2017-10-19T08:26:00Z</dcterms:created>
  <dcterms:modified xsi:type="dcterms:W3CDTF">2017-10-19T08:26:00Z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